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4C98" w14:textId="77777777" w:rsidR="004D2DE4" w:rsidRDefault="004D2DE4" w:rsidP="00ED78F7">
      <w:pPr>
        <w:spacing w:line="276" w:lineRule="auto"/>
        <w:jc w:val="center"/>
        <w:rPr>
          <w:rFonts w:cs="Arial"/>
          <w:b/>
          <w:u w:val="single"/>
        </w:rPr>
      </w:pPr>
    </w:p>
    <w:p w14:paraId="39516DF7" w14:textId="77777777" w:rsidR="004D2DE4" w:rsidRDefault="004D2DE4" w:rsidP="00ED78F7">
      <w:pPr>
        <w:spacing w:line="276" w:lineRule="auto"/>
        <w:jc w:val="center"/>
        <w:rPr>
          <w:rFonts w:cs="Arial"/>
          <w:b/>
          <w:u w:val="single"/>
        </w:rPr>
      </w:pPr>
    </w:p>
    <w:p w14:paraId="6B1403E6" w14:textId="0350441B" w:rsidR="00ED78F7" w:rsidRDefault="00ED78F7" w:rsidP="00ED78F7">
      <w:pPr>
        <w:spacing w:line="276" w:lineRule="auto"/>
        <w:jc w:val="center"/>
        <w:rPr>
          <w:rFonts w:cs="Arial"/>
          <w:b/>
          <w:u w:val="single"/>
        </w:rPr>
      </w:pPr>
      <w:r w:rsidRPr="00356C7A">
        <w:rPr>
          <w:rFonts w:cs="Arial"/>
          <w:b/>
          <w:u w:val="single"/>
        </w:rPr>
        <w:t>Ek-1 Kişisel Verilerin Korunmasına İlişkin Aydınlatma Metni</w:t>
      </w:r>
    </w:p>
    <w:p w14:paraId="4E9F6001" w14:textId="77777777" w:rsidR="004A7FE2" w:rsidRPr="00356C7A" w:rsidRDefault="004A7FE2" w:rsidP="00ED78F7">
      <w:pPr>
        <w:spacing w:line="276" w:lineRule="auto"/>
        <w:jc w:val="center"/>
        <w:rPr>
          <w:rFonts w:cs="Arial"/>
          <w:b/>
          <w:u w:val="single"/>
        </w:rPr>
      </w:pPr>
    </w:p>
    <w:p w14:paraId="79E68191" w14:textId="77777777" w:rsidR="00ED78F7" w:rsidRPr="00356C7A" w:rsidRDefault="00ED78F7" w:rsidP="00ED78F7">
      <w:pPr>
        <w:spacing w:line="276" w:lineRule="auto"/>
        <w:jc w:val="both"/>
        <w:rPr>
          <w:rFonts w:cs="Arial"/>
        </w:rPr>
      </w:pPr>
      <w:r w:rsidRPr="00356C7A">
        <w:rPr>
          <w:rFonts w:cs="Arial"/>
        </w:rPr>
        <w:t>Değerli Sağlık Mesleği Mensubumuz,</w:t>
      </w:r>
    </w:p>
    <w:p w14:paraId="1B0590FD" w14:textId="21C2316A" w:rsidR="00ED78F7" w:rsidRPr="00356C7A" w:rsidRDefault="00ED78F7" w:rsidP="00ED78F7">
      <w:pPr>
        <w:spacing w:line="276" w:lineRule="auto"/>
        <w:jc w:val="both"/>
        <w:rPr>
          <w:rFonts w:cs="Arial"/>
        </w:rPr>
      </w:pPr>
      <w:r w:rsidRPr="00356C7A">
        <w:rPr>
          <w:rFonts w:cs="Arial"/>
        </w:rPr>
        <w:t>Johnson and Johnson Sıhhi Malzeme Sanayi ve Ticaret Limited Şirketi (“</w:t>
      </w:r>
      <w:r w:rsidRPr="00356C7A">
        <w:rPr>
          <w:rFonts w:cs="Arial"/>
          <w:b/>
        </w:rPr>
        <w:t>Şirket</w:t>
      </w:r>
      <w:r w:rsidRPr="00356C7A">
        <w:rPr>
          <w:rFonts w:cs="Arial"/>
        </w:rPr>
        <w:t>”/ “</w:t>
      </w:r>
      <w:r w:rsidRPr="00356C7A">
        <w:rPr>
          <w:rFonts w:cs="Arial"/>
          <w:b/>
        </w:rPr>
        <w:t>Veri Sorumlusu</w:t>
      </w:r>
      <w:r w:rsidRPr="00356C7A">
        <w:rPr>
          <w:rFonts w:cs="Arial"/>
        </w:rPr>
        <w:t>”) olarak Şirketimizin profesyonel ilişkilerine değer vermekte ve sizlerin gizliliğini önemsemekteyiz. Profesyonel ilişkimizin devamlılığı ve sağlık mesleği mensubu olarak ihtiyaçlarınızı daha iyi karşılamak amacıyla işbu form aracılığıyla topladığımız</w:t>
      </w:r>
      <w:r w:rsidR="00DB72D3">
        <w:rPr>
          <w:rFonts w:cs="Arial"/>
        </w:rPr>
        <w:t>, kullandığımız ve işlediğimiz k</w:t>
      </w:r>
      <w:r w:rsidRPr="00356C7A">
        <w:rPr>
          <w:rFonts w:cs="Arial"/>
        </w:rPr>
        <w:t xml:space="preserve">işisel </w:t>
      </w:r>
      <w:r w:rsidR="00DB72D3">
        <w:rPr>
          <w:rFonts w:cs="Arial"/>
        </w:rPr>
        <w:t>v</w:t>
      </w:r>
      <w:r w:rsidRPr="00356C7A">
        <w:rPr>
          <w:rFonts w:cs="Arial"/>
        </w:rPr>
        <w:t>erilerinize ilişkin olarak 6698 sayılı Kişisel Verilerin Korunması Kanunu (“</w:t>
      </w:r>
      <w:r w:rsidRPr="00356C7A">
        <w:rPr>
          <w:rFonts w:cs="Arial"/>
          <w:b/>
        </w:rPr>
        <w:t>KVKK</w:t>
      </w:r>
      <w:r w:rsidRPr="00356C7A">
        <w:rPr>
          <w:rFonts w:cs="Arial"/>
        </w:rPr>
        <w:t>”) uyarınca sizleri bilgilendirmek istiyoruz.</w:t>
      </w:r>
    </w:p>
    <w:p w14:paraId="3F97F062" w14:textId="77777777" w:rsidR="00ED78F7" w:rsidRPr="00356C7A" w:rsidRDefault="00ED78F7" w:rsidP="00ED78F7">
      <w:pPr>
        <w:spacing w:line="276" w:lineRule="auto"/>
        <w:jc w:val="both"/>
        <w:rPr>
          <w:rFonts w:cs="Arial"/>
          <w:b/>
        </w:rPr>
      </w:pPr>
      <w:r w:rsidRPr="00356C7A">
        <w:rPr>
          <w:rFonts w:cs="Arial"/>
          <w:b/>
        </w:rPr>
        <w:t>Kişisel Verilerinizin İşlenmesi, Veri İşleme Amaçları ve Veri İşlemenin Hukuki Sebepleri</w:t>
      </w:r>
    </w:p>
    <w:p w14:paraId="42EDBB77" w14:textId="7A4B1D38" w:rsidR="00ED78F7" w:rsidRPr="00356C7A" w:rsidRDefault="00ED78F7" w:rsidP="00ED78F7">
      <w:pPr>
        <w:spacing w:line="276" w:lineRule="auto"/>
        <w:jc w:val="both"/>
        <w:rPr>
          <w:rFonts w:cs="Arial"/>
        </w:rPr>
      </w:pPr>
      <w:r w:rsidRPr="00356C7A">
        <w:rPr>
          <w:rFonts w:cs="Arial"/>
        </w:rPr>
        <w:t xml:space="preserve">Düzenlemiş olduğumuz etkinliğe katılmak adına, işbu form aracılığıyla bizlerle paylaşmış olduğunuz isim, </w:t>
      </w:r>
      <w:r w:rsidR="00405022" w:rsidRPr="00356C7A">
        <w:rPr>
          <w:rFonts w:cs="Arial"/>
        </w:rPr>
        <w:t>soy isim</w:t>
      </w:r>
      <w:r w:rsidRPr="00356C7A">
        <w:rPr>
          <w:rFonts w:cs="Arial"/>
        </w:rPr>
        <w:t>, e-posta adresi, T.C. kimlik numarası, unvan, uzmanlık alanı, görev yaptığınız kurum bilgisinden oluşan kişisel verileriniz;</w:t>
      </w:r>
    </w:p>
    <w:p w14:paraId="353D923B" w14:textId="271E0596" w:rsidR="00ED78F7" w:rsidRPr="00356C7A" w:rsidRDefault="00ED78F7" w:rsidP="00ED78F7">
      <w:pPr>
        <w:pStyle w:val="ListParagraph"/>
        <w:numPr>
          <w:ilvl w:val="0"/>
          <w:numId w:val="10"/>
        </w:numPr>
        <w:spacing w:after="160" w:line="276" w:lineRule="auto"/>
        <w:contextualSpacing w:val="0"/>
        <w:jc w:val="both"/>
        <w:rPr>
          <w:rFonts w:ascii="Arial" w:hAnsi="Arial" w:cs="Arial"/>
          <w:sz w:val="22"/>
          <w:szCs w:val="22"/>
        </w:rPr>
      </w:pPr>
      <w:r w:rsidRPr="00356C7A">
        <w:rPr>
          <w:rFonts w:ascii="Arial" w:hAnsi="Arial" w:cs="Arial"/>
          <w:sz w:val="22"/>
          <w:szCs w:val="22"/>
        </w:rPr>
        <w:t>KVKK’nın 5. maddesinin 2. fıkrasının c bendi uyarınca sözleşmenin ifası için zorunlu olması hukuki sebebine dayalı olarak</w:t>
      </w:r>
      <w:r>
        <w:rPr>
          <w:rFonts w:ascii="Arial" w:hAnsi="Arial" w:cs="Arial"/>
          <w:sz w:val="22"/>
          <w:szCs w:val="22"/>
        </w:rPr>
        <w:t xml:space="preserve"> </w:t>
      </w:r>
      <w:r w:rsidR="003617D6">
        <w:rPr>
          <w:rFonts w:ascii="Arial" w:hAnsi="Arial" w:cs="Arial"/>
          <w:sz w:val="22"/>
          <w:szCs w:val="22"/>
        </w:rPr>
        <w:t>yüz yüze</w:t>
      </w:r>
      <w:r w:rsidR="009078DC">
        <w:rPr>
          <w:rFonts w:ascii="Arial" w:hAnsi="Arial" w:cs="Arial"/>
          <w:sz w:val="22"/>
          <w:szCs w:val="22"/>
        </w:rPr>
        <w:t xml:space="preserve">, çevrimiçi </w:t>
      </w:r>
      <w:r w:rsidR="00D115D3">
        <w:rPr>
          <w:rFonts w:ascii="Arial" w:hAnsi="Arial" w:cs="Arial"/>
          <w:sz w:val="22"/>
          <w:szCs w:val="22"/>
        </w:rPr>
        <w:t xml:space="preserve">(online) </w:t>
      </w:r>
      <w:r w:rsidR="009078DC">
        <w:rPr>
          <w:rFonts w:ascii="Arial" w:hAnsi="Arial" w:cs="Arial"/>
          <w:sz w:val="22"/>
          <w:szCs w:val="22"/>
        </w:rPr>
        <w:t xml:space="preserve">ve </w:t>
      </w:r>
      <w:r w:rsidR="002D0DD8">
        <w:rPr>
          <w:rFonts w:ascii="Arial" w:hAnsi="Arial" w:cs="Arial"/>
          <w:sz w:val="22"/>
          <w:szCs w:val="22"/>
        </w:rPr>
        <w:t xml:space="preserve">karma </w:t>
      </w:r>
      <w:r w:rsidR="00D115D3">
        <w:rPr>
          <w:rFonts w:ascii="Arial" w:hAnsi="Arial" w:cs="Arial"/>
          <w:sz w:val="22"/>
          <w:szCs w:val="22"/>
        </w:rPr>
        <w:t xml:space="preserve">(hibrit) </w:t>
      </w:r>
      <w:r w:rsidRPr="00356C7A">
        <w:rPr>
          <w:rFonts w:ascii="Arial" w:hAnsi="Arial" w:cs="Arial"/>
          <w:sz w:val="22"/>
          <w:szCs w:val="22"/>
        </w:rPr>
        <w:t xml:space="preserve">etkinliklerin organize edilebilmesi için, </w:t>
      </w:r>
    </w:p>
    <w:p w14:paraId="161FBEA6" w14:textId="77777777" w:rsidR="00ED78F7" w:rsidRPr="00356C7A" w:rsidRDefault="00ED78F7" w:rsidP="00ED78F7">
      <w:pPr>
        <w:pStyle w:val="ListParagraph"/>
        <w:numPr>
          <w:ilvl w:val="0"/>
          <w:numId w:val="10"/>
        </w:numPr>
        <w:spacing w:after="160" w:line="276" w:lineRule="auto"/>
        <w:contextualSpacing w:val="0"/>
        <w:jc w:val="both"/>
        <w:rPr>
          <w:rFonts w:ascii="Arial" w:hAnsi="Arial" w:cs="Arial"/>
          <w:sz w:val="22"/>
          <w:szCs w:val="22"/>
        </w:rPr>
      </w:pPr>
      <w:r w:rsidRPr="00356C7A">
        <w:rPr>
          <w:rFonts w:ascii="Arial" w:hAnsi="Arial" w:cs="Arial"/>
          <w:sz w:val="22"/>
          <w:szCs w:val="22"/>
        </w:rPr>
        <w:t xml:space="preserve">KVKK’nın 5. maddesinin 2. fıkrasının ç bendi uyarınca veri sorumlusunun hukuki yükümlülüğünü yerine getirmesi için zorunlu olması hukuki sebebine dayalı olarak ise; </w:t>
      </w:r>
    </w:p>
    <w:p w14:paraId="5AE19848" w14:textId="77777777" w:rsidR="00ED78F7" w:rsidRPr="00356C7A" w:rsidRDefault="00ED78F7" w:rsidP="00ED78F7">
      <w:pPr>
        <w:pStyle w:val="ListParagraph"/>
        <w:numPr>
          <w:ilvl w:val="1"/>
          <w:numId w:val="10"/>
        </w:numPr>
        <w:spacing w:after="160" w:line="276" w:lineRule="auto"/>
        <w:contextualSpacing w:val="0"/>
        <w:jc w:val="both"/>
        <w:rPr>
          <w:rFonts w:ascii="Arial" w:hAnsi="Arial" w:cs="Arial"/>
          <w:sz w:val="22"/>
          <w:szCs w:val="22"/>
        </w:rPr>
      </w:pPr>
      <w:r w:rsidRPr="00356C7A">
        <w:rPr>
          <w:rFonts w:ascii="Arial" w:hAnsi="Arial" w:cs="Arial"/>
          <w:sz w:val="22"/>
          <w:szCs w:val="22"/>
        </w:rPr>
        <w:t xml:space="preserve">Sağlık Bakanlığı online sistemine etkinlik bildirimlerinin yapılabilmesi ve başvuru yapılması ve   </w:t>
      </w:r>
    </w:p>
    <w:p w14:paraId="1B9BE1EB" w14:textId="43FC118D" w:rsidR="00ED78F7" w:rsidRDefault="00ED78F7" w:rsidP="00ED78F7">
      <w:pPr>
        <w:pStyle w:val="ListParagraph"/>
        <w:numPr>
          <w:ilvl w:val="1"/>
          <w:numId w:val="10"/>
        </w:numPr>
        <w:spacing w:after="160" w:line="276" w:lineRule="auto"/>
        <w:contextualSpacing w:val="0"/>
        <w:jc w:val="both"/>
        <w:rPr>
          <w:rFonts w:ascii="Arial" w:hAnsi="Arial" w:cs="Arial"/>
          <w:sz w:val="22"/>
          <w:szCs w:val="22"/>
        </w:rPr>
      </w:pPr>
      <w:r w:rsidRPr="00356C7A">
        <w:rPr>
          <w:rFonts w:ascii="Arial" w:hAnsi="Arial" w:cs="Arial"/>
          <w:sz w:val="22"/>
          <w:szCs w:val="22"/>
        </w:rPr>
        <w:t xml:space="preserve">Katılımın değer aktarımına konu olması halinde değer aktarımlarının yapılabilmesi ve Sağlık Bakanlığı Türkiye Tıbbi İlaç ve Cihaz Kurumu’na bildirilebilmesi amaçlarıyla işlenmektedir. </w:t>
      </w:r>
    </w:p>
    <w:p w14:paraId="4636AD17" w14:textId="77777777" w:rsidR="00ED78F7" w:rsidRPr="00356C7A" w:rsidRDefault="00ED78F7" w:rsidP="00ED78F7">
      <w:pPr>
        <w:spacing w:line="276" w:lineRule="auto"/>
        <w:jc w:val="both"/>
        <w:rPr>
          <w:rFonts w:cs="Arial"/>
          <w:b/>
        </w:rPr>
      </w:pPr>
      <w:r w:rsidRPr="00356C7A">
        <w:rPr>
          <w:rFonts w:cs="Arial"/>
          <w:b/>
        </w:rPr>
        <w:t>Kişisel Verilerinizin Toplanma Metodu</w:t>
      </w:r>
    </w:p>
    <w:p w14:paraId="3A9B3874" w14:textId="77777777" w:rsidR="00ED78F7" w:rsidRPr="00356C7A" w:rsidRDefault="00ED78F7" w:rsidP="00ED78F7">
      <w:pPr>
        <w:spacing w:line="276" w:lineRule="auto"/>
        <w:rPr>
          <w:rFonts w:cs="Arial"/>
        </w:rPr>
      </w:pPr>
      <w:r w:rsidRPr="00356C7A">
        <w:rPr>
          <w:rFonts w:cs="Arial"/>
        </w:rPr>
        <w:t xml:space="preserve">Kişisel verileriniz, işbu form aracılığıyla tamamen otomatik yöntemlerle elde edilmektedir. </w:t>
      </w:r>
    </w:p>
    <w:p w14:paraId="6FD17F99" w14:textId="77777777" w:rsidR="00ED78F7" w:rsidRPr="00356C7A" w:rsidRDefault="00ED78F7" w:rsidP="00ED78F7">
      <w:pPr>
        <w:spacing w:line="276" w:lineRule="auto"/>
        <w:jc w:val="both"/>
        <w:rPr>
          <w:rFonts w:cs="Arial"/>
          <w:b/>
        </w:rPr>
      </w:pPr>
      <w:r w:rsidRPr="00356C7A">
        <w:rPr>
          <w:rFonts w:cs="Arial"/>
          <w:b/>
        </w:rPr>
        <w:t>Kişisel Verilerinizin Aktarılması, Alıcı Grupları, Aktarım Amacı ve Aktarımın Hukuki Sebebi</w:t>
      </w:r>
    </w:p>
    <w:p w14:paraId="5318F908" w14:textId="77777777" w:rsidR="00ED78F7" w:rsidRPr="00356C7A" w:rsidRDefault="00ED78F7" w:rsidP="00ED78F7">
      <w:pPr>
        <w:spacing w:line="276" w:lineRule="auto"/>
        <w:jc w:val="both"/>
        <w:rPr>
          <w:rFonts w:cs="Arial"/>
        </w:rPr>
      </w:pPr>
      <w:r w:rsidRPr="00356C7A">
        <w:rPr>
          <w:rFonts w:cs="Arial"/>
        </w:rPr>
        <w:t>Düzenlemiş olduğumuz etkinliğe katılmak adına, işbu form aracılığıyla bizimle paylaşmış olduğunuz kişisel verileriniz;</w:t>
      </w:r>
    </w:p>
    <w:p w14:paraId="001689D7" w14:textId="4C57EF16" w:rsidR="00ED78F7" w:rsidRPr="00D115D3" w:rsidRDefault="00ED78F7" w:rsidP="00ED78F7">
      <w:pPr>
        <w:pStyle w:val="ListParagraph"/>
        <w:numPr>
          <w:ilvl w:val="0"/>
          <w:numId w:val="8"/>
        </w:numPr>
        <w:spacing w:after="160" w:line="276" w:lineRule="auto"/>
        <w:contextualSpacing w:val="0"/>
        <w:jc w:val="both"/>
        <w:rPr>
          <w:rFonts w:ascii="Arial" w:hAnsi="Arial" w:cs="Arial"/>
          <w:sz w:val="22"/>
          <w:szCs w:val="22"/>
        </w:rPr>
      </w:pPr>
      <w:r w:rsidRPr="00D115D3">
        <w:rPr>
          <w:rFonts w:ascii="Arial" w:hAnsi="Arial" w:cs="Arial"/>
          <w:sz w:val="22"/>
          <w:szCs w:val="22"/>
        </w:rPr>
        <w:t xml:space="preserve">KVKK’nın 5.maddesinin 2. fıkrasının ç bendi uyarınca veri sorumlusunun hukuki yükümlülüğünü yerine getirmesi için zorunlu olması hukuki sebebine dayalı olarak Şirket’in 03 Temmuz 2015 tarih ve 29405 sayılı Beşerî Tıbbi Ürünlerin Tanıtım Faaliyetleri Hakkında Yönetmelik gereğince yükümlülüklerini yerine getirebilmesi adına değer aktarımlarını ve etkinlik katılımlarını bildirmek amacıyla Sağlık Bakanlığı </w:t>
      </w:r>
      <w:r w:rsidR="00584B76" w:rsidRPr="00D115D3">
        <w:rPr>
          <w:rFonts w:ascii="Arial" w:hAnsi="Arial" w:cs="Arial"/>
          <w:sz w:val="22"/>
          <w:szCs w:val="22"/>
        </w:rPr>
        <w:t>ile;</w:t>
      </w:r>
      <w:r w:rsidR="004A7FE2" w:rsidRPr="00D115D3">
        <w:rPr>
          <w:rFonts w:ascii="Arial" w:hAnsi="Arial" w:cs="Arial"/>
          <w:sz w:val="22"/>
          <w:szCs w:val="22"/>
        </w:rPr>
        <w:t xml:space="preserve"> </w:t>
      </w:r>
    </w:p>
    <w:p w14:paraId="5B407D2C" w14:textId="77777777" w:rsidR="00FF4037" w:rsidRDefault="004A7FE2" w:rsidP="004A7FE2">
      <w:pPr>
        <w:pStyle w:val="ListParagraph"/>
        <w:numPr>
          <w:ilvl w:val="0"/>
          <w:numId w:val="8"/>
        </w:numPr>
        <w:rPr>
          <w:rFonts w:ascii="Arial" w:hAnsi="Arial" w:cs="Arial"/>
          <w:sz w:val="22"/>
          <w:szCs w:val="22"/>
        </w:rPr>
      </w:pPr>
      <w:r w:rsidRPr="00D115D3">
        <w:rPr>
          <w:rFonts w:ascii="Arial" w:hAnsi="Arial" w:cs="Arial"/>
          <w:sz w:val="22"/>
          <w:szCs w:val="22"/>
        </w:rPr>
        <w:t>Etkinlik katılımınıza ilişkin bilgilendirmenin yapılabilmesi amacıyla etkinlik organizasyonunda görev alan yetkili dernek acentesi ve organizasyonu gerçekleştiren dernek ile</w:t>
      </w:r>
      <w:r w:rsidR="00584B76" w:rsidRPr="00D115D3">
        <w:rPr>
          <w:rFonts w:ascii="Arial" w:hAnsi="Arial" w:cs="Arial"/>
          <w:sz w:val="22"/>
          <w:szCs w:val="22"/>
        </w:rPr>
        <w:t xml:space="preserve"> </w:t>
      </w:r>
    </w:p>
    <w:p w14:paraId="3A153FC0" w14:textId="0166AE7C" w:rsidR="004A7FE2" w:rsidRDefault="00584B76" w:rsidP="00FF4037">
      <w:pPr>
        <w:pStyle w:val="ListParagraph"/>
        <w:rPr>
          <w:rFonts w:ascii="Arial" w:hAnsi="Arial" w:cs="Arial"/>
          <w:sz w:val="22"/>
          <w:szCs w:val="22"/>
        </w:rPr>
      </w:pPr>
      <w:r w:rsidRPr="00D115D3">
        <w:rPr>
          <w:rFonts w:ascii="Arial" w:hAnsi="Arial" w:cs="Arial"/>
          <w:sz w:val="22"/>
          <w:szCs w:val="22"/>
        </w:rPr>
        <w:t>ve</w:t>
      </w:r>
    </w:p>
    <w:p w14:paraId="7BB2C017" w14:textId="52FF996B" w:rsidR="00ED78F7" w:rsidRPr="00D115D3" w:rsidRDefault="00ED78F7" w:rsidP="00954E3D">
      <w:pPr>
        <w:pStyle w:val="ListParagraph"/>
        <w:numPr>
          <w:ilvl w:val="0"/>
          <w:numId w:val="8"/>
        </w:numPr>
        <w:spacing w:after="160" w:line="276" w:lineRule="auto"/>
        <w:contextualSpacing w:val="0"/>
        <w:jc w:val="both"/>
        <w:rPr>
          <w:rFonts w:ascii="Arial" w:hAnsi="Arial" w:cs="Arial"/>
          <w:sz w:val="22"/>
          <w:szCs w:val="22"/>
        </w:rPr>
      </w:pPr>
      <w:r w:rsidRPr="00D115D3">
        <w:rPr>
          <w:rFonts w:ascii="Arial" w:hAnsi="Arial" w:cs="Arial"/>
          <w:sz w:val="22"/>
          <w:szCs w:val="22"/>
        </w:rPr>
        <w:t xml:space="preserve">KVKK’nın 5. maddesinin </w:t>
      </w:r>
      <w:r w:rsidR="00105596" w:rsidRPr="00D115D3">
        <w:rPr>
          <w:rFonts w:ascii="Arial" w:hAnsi="Arial" w:cs="Arial"/>
          <w:sz w:val="22"/>
          <w:szCs w:val="22"/>
        </w:rPr>
        <w:t>2</w:t>
      </w:r>
      <w:r w:rsidRPr="00D115D3">
        <w:rPr>
          <w:rFonts w:ascii="Arial" w:hAnsi="Arial" w:cs="Arial"/>
          <w:sz w:val="22"/>
          <w:szCs w:val="22"/>
        </w:rPr>
        <w:t xml:space="preserve">. fıkrasının </w:t>
      </w:r>
      <w:r w:rsidR="00105596" w:rsidRPr="00D115D3">
        <w:rPr>
          <w:rFonts w:ascii="Arial" w:hAnsi="Arial" w:cs="Arial"/>
          <w:sz w:val="22"/>
          <w:szCs w:val="22"/>
        </w:rPr>
        <w:t>f</w:t>
      </w:r>
      <w:r w:rsidRPr="00D115D3">
        <w:rPr>
          <w:rFonts w:ascii="Arial" w:hAnsi="Arial" w:cs="Arial"/>
          <w:sz w:val="22"/>
          <w:szCs w:val="22"/>
        </w:rPr>
        <w:t xml:space="preserve"> bendi uyarınca </w:t>
      </w:r>
      <w:r w:rsidR="007001C4" w:rsidRPr="00D115D3">
        <w:rPr>
          <w:rFonts w:ascii="Arial" w:eastAsia="Times New Roman" w:hAnsi="Arial" w:cs="Arial"/>
          <w:color w:val="1A2026"/>
          <w:sz w:val="22"/>
          <w:szCs w:val="22"/>
          <w:bdr w:val="none" w:sz="0" w:space="0" w:color="auto" w:frame="1"/>
          <w:lang w:eastAsia="en-GB"/>
        </w:rPr>
        <w:t>veri sorumlusunun meşru menfaatinin gerektirmesi hukuki sebebine</w:t>
      </w:r>
      <w:r w:rsidR="007001C4" w:rsidRPr="00D115D3">
        <w:rPr>
          <w:rFonts w:ascii="Arial" w:hAnsi="Arial" w:cs="Arial"/>
          <w:sz w:val="22"/>
          <w:szCs w:val="22"/>
        </w:rPr>
        <w:t xml:space="preserve"> </w:t>
      </w:r>
      <w:r w:rsidRPr="00D115D3">
        <w:rPr>
          <w:rFonts w:ascii="Arial" w:hAnsi="Arial" w:cs="Arial"/>
          <w:sz w:val="22"/>
          <w:szCs w:val="22"/>
        </w:rPr>
        <w:t xml:space="preserve">dayalı olarak </w:t>
      </w:r>
      <w:r w:rsidR="008213BE" w:rsidRPr="00D115D3">
        <w:rPr>
          <w:rFonts w:ascii="Arial" w:hAnsi="Arial" w:cs="Arial"/>
          <w:sz w:val="22"/>
          <w:szCs w:val="22"/>
        </w:rPr>
        <w:t>Şirketin</w:t>
      </w:r>
      <w:r w:rsidRPr="00D115D3">
        <w:rPr>
          <w:rFonts w:ascii="Arial" w:hAnsi="Arial" w:cs="Arial"/>
          <w:sz w:val="22"/>
          <w:szCs w:val="22"/>
        </w:rPr>
        <w:t xml:space="preserve"> iç idari raporlama süreçlerinin gerçekleştirilebilmesi amacıyla </w:t>
      </w:r>
      <w:r w:rsidR="008213BE" w:rsidRPr="00D115D3">
        <w:rPr>
          <w:rFonts w:ascii="Arial" w:hAnsi="Arial" w:cs="Arial"/>
          <w:sz w:val="22"/>
          <w:szCs w:val="22"/>
        </w:rPr>
        <w:t xml:space="preserve">yurtiçi ve yurtdışında </w:t>
      </w:r>
      <w:r w:rsidR="00593A97" w:rsidRPr="00D115D3">
        <w:rPr>
          <w:rFonts w:ascii="Arial" w:hAnsi="Arial" w:cs="Arial"/>
          <w:sz w:val="22"/>
          <w:szCs w:val="22"/>
        </w:rPr>
        <w:t xml:space="preserve">yer alan iştirakleriyle ve </w:t>
      </w:r>
      <w:r w:rsidR="006E128D" w:rsidRPr="00D115D3">
        <w:rPr>
          <w:rFonts w:ascii="Arial" w:hAnsi="Arial" w:cs="Arial"/>
          <w:sz w:val="22"/>
          <w:szCs w:val="22"/>
        </w:rPr>
        <w:t xml:space="preserve">etkinlik katılımımın sağlanabilmesi </w:t>
      </w:r>
      <w:r w:rsidR="008B3331" w:rsidRPr="00D115D3">
        <w:rPr>
          <w:rFonts w:ascii="Arial" w:hAnsi="Arial" w:cs="Arial"/>
          <w:sz w:val="22"/>
          <w:szCs w:val="22"/>
        </w:rPr>
        <w:t xml:space="preserve">için </w:t>
      </w:r>
      <w:r w:rsidR="00D115D3">
        <w:rPr>
          <w:rFonts w:ascii="Arial" w:hAnsi="Arial" w:cs="Arial"/>
          <w:sz w:val="22"/>
          <w:szCs w:val="22"/>
        </w:rPr>
        <w:t xml:space="preserve">yüz yüze, çevrimiçi (online) ve karma (hibrit) </w:t>
      </w:r>
      <w:r w:rsidR="00593A97" w:rsidRPr="00D115D3">
        <w:rPr>
          <w:rFonts w:ascii="Arial" w:hAnsi="Arial" w:cs="Arial"/>
          <w:sz w:val="22"/>
          <w:szCs w:val="22"/>
        </w:rPr>
        <w:t xml:space="preserve">etkinlikleri düzenleyen </w:t>
      </w:r>
      <w:r w:rsidR="00951B6A" w:rsidRPr="00D115D3">
        <w:rPr>
          <w:rFonts w:ascii="Arial" w:hAnsi="Arial" w:cs="Arial"/>
          <w:sz w:val="22"/>
          <w:szCs w:val="22"/>
        </w:rPr>
        <w:t xml:space="preserve">yurtiçi ve/veya yurtdışındaki </w:t>
      </w:r>
      <w:r w:rsidR="00593A97" w:rsidRPr="00D115D3">
        <w:rPr>
          <w:rFonts w:ascii="Arial" w:hAnsi="Arial" w:cs="Arial"/>
          <w:sz w:val="22"/>
          <w:szCs w:val="22"/>
        </w:rPr>
        <w:t>platform sağlayıcı firmalarla</w:t>
      </w:r>
      <w:r w:rsidR="00584B76" w:rsidRPr="00D115D3">
        <w:rPr>
          <w:rFonts w:ascii="Arial" w:hAnsi="Arial" w:cs="Arial"/>
          <w:sz w:val="22"/>
          <w:szCs w:val="22"/>
        </w:rPr>
        <w:t xml:space="preserve"> paylaşılabilecektir.</w:t>
      </w:r>
    </w:p>
    <w:p w14:paraId="186428D1" w14:textId="204266DF" w:rsidR="00CE7318" w:rsidRPr="00CE7318" w:rsidRDefault="00CE7318" w:rsidP="00CE7318">
      <w:pPr>
        <w:spacing w:line="276" w:lineRule="auto"/>
        <w:jc w:val="both"/>
        <w:rPr>
          <w:rFonts w:cs="Arial"/>
        </w:rPr>
      </w:pPr>
    </w:p>
    <w:p w14:paraId="13801B09" w14:textId="37283943" w:rsidR="00ED78F7" w:rsidRPr="00356C7A" w:rsidRDefault="00ED78F7" w:rsidP="00ED78F7">
      <w:pPr>
        <w:spacing w:line="276" w:lineRule="auto"/>
        <w:jc w:val="both"/>
        <w:rPr>
          <w:rFonts w:cs="Arial"/>
          <w:b/>
        </w:rPr>
      </w:pPr>
      <w:r w:rsidRPr="00356C7A">
        <w:rPr>
          <w:rFonts w:cs="Arial"/>
          <w:b/>
        </w:rPr>
        <w:t>Haklarınız</w:t>
      </w:r>
    </w:p>
    <w:p w14:paraId="5F81590A" w14:textId="51A61772" w:rsidR="00036894" w:rsidRDefault="00036894" w:rsidP="00ED78F7">
      <w:pPr>
        <w:spacing w:line="276" w:lineRule="auto"/>
        <w:jc w:val="both"/>
        <w:rPr>
          <w:rFonts w:cs="Arial"/>
          <w:color w:val="000000"/>
        </w:rPr>
      </w:pPr>
      <w:r>
        <w:rPr>
          <w:rFonts w:cs="Arial"/>
          <w:color w:val="000000"/>
        </w:rPr>
        <w:t xml:space="preserve">Kişisel verilerinizi işlemek ve aktarmak için rızanızı talep ettiğimiz durumlarda her zaman bizimle iletişime geçerek rızanızı geri alabilirsiniz. </w:t>
      </w:r>
    </w:p>
    <w:p w14:paraId="3499DFF1" w14:textId="015C64D7" w:rsidR="00ED78F7" w:rsidRPr="00356C7A" w:rsidRDefault="00036894" w:rsidP="00ED78F7">
      <w:pPr>
        <w:spacing w:line="276" w:lineRule="auto"/>
        <w:jc w:val="both"/>
        <w:rPr>
          <w:rFonts w:cs="Arial"/>
          <w:color w:val="000000"/>
        </w:rPr>
      </w:pPr>
      <w:r>
        <w:rPr>
          <w:rFonts w:cs="Arial"/>
          <w:color w:val="000000"/>
        </w:rPr>
        <w:t>Bunun yanı sıra k</w:t>
      </w:r>
      <w:r w:rsidR="00ED78F7" w:rsidRPr="00356C7A">
        <w:rPr>
          <w:rFonts w:cs="Arial"/>
          <w:color w:val="000000"/>
        </w:rPr>
        <w:t>işisel verilerin korunmasına ilişkin mevzuat kapsamında, KVKK Madde 11 uyarınca sahip olduğunuz haklarınızı kullanmak için, “Veri Sorumlusuna Başvuru Usul ve Esasları Hakkında Tebliğ” uyarınca;</w:t>
      </w:r>
    </w:p>
    <w:p w14:paraId="3776E92F" w14:textId="637F8B38" w:rsidR="00AF18DD" w:rsidRDefault="00AF18DD" w:rsidP="00AF18DD">
      <w:pPr>
        <w:pStyle w:val="ListParagraph"/>
        <w:numPr>
          <w:ilvl w:val="0"/>
          <w:numId w:val="7"/>
        </w:numPr>
        <w:ind w:right="98"/>
        <w:rPr>
          <w:rFonts w:ascii="Arial" w:hAnsi="Arial" w:cs="Arial"/>
          <w:color w:val="000000"/>
          <w:sz w:val="22"/>
          <w:szCs w:val="22"/>
        </w:rPr>
      </w:pPr>
      <w:r w:rsidRPr="00356C7A">
        <w:rPr>
          <w:rFonts w:ascii="Arial" w:hAnsi="Arial" w:cs="Arial"/>
          <w:color w:val="000000"/>
          <w:sz w:val="22"/>
          <w:szCs w:val="22"/>
        </w:rPr>
        <w:t>Yazıl</w:t>
      </w:r>
      <w:r>
        <w:rPr>
          <w:rFonts w:ascii="Arial" w:hAnsi="Arial" w:cs="Arial"/>
          <w:color w:val="000000"/>
          <w:sz w:val="22"/>
          <w:szCs w:val="22"/>
        </w:rPr>
        <w:t xml:space="preserve">ı dilekçe ile şahsen </w:t>
      </w:r>
      <w:r w:rsidRPr="00AF18DD">
        <w:rPr>
          <w:rFonts w:ascii="Arial" w:hAnsi="Arial" w:cs="Arial"/>
          <w:color w:val="000000"/>
          <w:sz w:val="22"/>
          <w:szCs w:val="22"/>
        </w:rPr>
        <w:t>Barbaros Mah. Kardelen Sk. Palladium Tower No: 2 İç Kapi No: 30 Ataşehir, İstanbul, Türkiye adresine,</w:t>
      </w:r>
    </w:p>
    <w:p w14:paraId="7F801FE4" w14:textId="77777777" w:rsidR="00AF18DD" w:rsidRPr="00AF18DD" w:rsidRDefault="00AF18DD" w:rsidP="00AF18DD">
      <w:pPr>
        <w:pStyle w:val="ListParagraph"/>
        <w:ind w:right="98"/>
        <w:rPr>
          <w:rFonts w:ascii="Arial" w:hAnsi="Arial" w:cs="Arial"/>
          <w:color w:val="000000"/>
          <w:sz w:val="22"/>
          <w:szCs w:val="22"/>
        </w:rPr>
      </w:pPr>
    </w:p>
    <w:p w14:paraId="07C642B8" w14:textId="77777777" w:rsidR="00ED78F7" w:rsidRPr="00356C7A" w:rsidRDefault="00ED78F7" w:rsidP="00ED78F7">
      <w:pPr>
        <w:pStyle w:val="ListParagraph"/>
        <w:numPr>
          <w:ilvl w:val="0"/>
          <w:numId w:val="7"/>
        </w:numPr>
        <w:spacing w:after="160" w:line="276" w:lineRule="auto"/>
        <w:contextualSpacing w:val="0"/>
        <w:jc w:val="both"/>
        <w:rPr>
          <w:rFonts w:ascii="Arial" w:hAnsi="Arial" w:cs="Arial"/>
          <w:color w:val="000000"/>
          <w:sz w:val="22"/>
          <w:szCs w:val="22"/>
        </w:rPr>
      </w:pPr>
      <w:hyperlink r:id="rId6" w:tgtFrame="_blank" w:history="1">
        <w:r w:rsidRPr="00356C7A">
          <w:rPr>
            <w:rFonts w:ascii="Arial" w:hAnsi="Arial" w:cs="Arial"/>
            <w:color w:val="000000"/>
            <w:sz w:val="22"/>
            <w:szCs w:val="22"/>
          </w:rPr>
          <w:t>privacypharmtr@its.jnj.com</w:t>
        </w:r>
      </w:hyperlink>
      <w:r w:rsidRPr="00356C7A">
        <w:rPr>
          <w:rFonts w:ascii="Arial" w:hAnsi="Arial" w:cs="Arial"/>
          <w:color w:val="000000"/>
          <w:sz w:val="22"/>
          <w:szCs w:val="22"/>
        </w:rPr>
        <w:t xml:space="preserve"> adresine daha önce Şirket’e bildirdiğiniz ve Şirket sisteminde kayıtlı bulunan elektronik posta adresinizden elektronik posta yoluyla veya </w:t>
      </w:r>
    </w:p>
    <w:p w14:paraId="5BFA49AF" w14:textId="77777777" w:rsidR="00ED78F7" w:rsidRPr="00356C7A" w:rsidRDefault="00ED78F7" w:rsidP="00ED78F7">
      <w:pPr>
        <w:pStyle w:val="ListParagraph"/>
        <w:numPr>
          <w:ilvl w:val="0"/>
          <w:numId w:val="7"/>
        </w:numPr>
        <w:spacing w:after="160" w:line="276" w:lineRule="auto"/>
        <w:contextualSpacing w:val="0"/>
        <w:jc w:val="both"/>
        <w:rPr>
          <w:rFonts w:ascii="Arial" w:hAnsi="Arial" w:cs="Arial"/>
          <w:color w:val="000000"/>
          <w:sz w:val="22"/>
          <w:szCs w:val="22"/>
        </w:rPr>
      </w:pPr>
      <w:hyperlink r:id="rId7" w:tgtFrame="_blank" w:history="1">
        <w:r w:rsidRPr="00356C7A">
          <w:rPr>
            <w:rFonts w:ascii="Arial" w:hAnsi="Arial" w:cs="Arial"/>
            <w:color w:val="000000"/>
            <w:sz w:val="22"/>
            <w:szCs w:val="22"/>
          </w:rPr>
          <w:t>johnson@johnson.hs03.kep.tr</w:t>
        </w:r>
      </w:hyperlink>
      <w:r w:rsidRPr="00356C7A">
        <w:rPr>
          <w:rFonts w:ascii="Arial" w:hAnsi="Arial" w:cs="Arial"/>
          <w:color w:val="000000"/>
          <w:sz w:val="22"/>
          <w:szCs w:val="22"/>
        </w:rPr>
        <w:t xml:space="preserve"> kayıtlı elektronik posta adresine kayıtlı elektronik posta yoluyla müracaat edebilirsiniz. </w:t>
      </w:r>
    </w:p>
    <w:p w14:paraId="2BE9AB4C" w14:textId="77777777" w:rsidR="00ED78F7" w:rsidRPr="00356C7A" w:rsidRDefault="00ED78F7" w:rsidP="00ED78F7">
      <w:pPr>
        <w:spacing w:line="276" w:lineRule="auto"/>
        <w:jc w:val="both"/>
        <w:rPr>
          <w:rFonts w:cs="Arial"/>
        </w:rPr>
      </w:pPr>
      <w:r w:rsidRPr="00356C7A">
        <w:rPr>
          <w:rFonts w:cs="Arial"/>
          <w:color w:val="000000"/>
        </w:rPr>
        <w:t>Başvurunuzun ayrıca bir maliyeti gerektirmesi hâlinde, Kişisel Verileri Koruma Kurulu tarafından belirlenen tarifedeki ücret alınabilecektir.</w:t>
      </w:r>
    </w:p>
    <w:p w14:paraId="3E5D4B97" w14:textId="77777777" w:rsidR="00ED78F7" w:rsidRPr="001B596F" w:rsidRDefault="00ED78F7" w:rsidP="00ED78F7">
      <w:pPr>
        <w:spacing w:line="276" w:lineRule="auto"/>
      </w:pPr>
    </w:p>
    <w:p w14:paraId="7D78643A" w14:textId="3A9E1220" w:rsidR="006A2A6F" w:rsidRPr="001B596F" w:rsidRDefault="006A2A6F" w:rsidP="00ED78F7">
      <w:pPr>
        <w:spacing w:line="276" w:lineRule="auto"/>
        <w:jc w:val="center"/>
      </w:pPr>
    </w:p>
    <w:sectPr w:rsidR="006A2A6F" w:rsidRPr="001B596F" w:rsidSect="00FF403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B081F"/>
    <w:multiLevelType w:val="hybridMultilevel"/>
    <w:tmpl w:val="6526E9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8B845B7"/>
    <w:multiLevelType w:val="hybridMultilevel"/>
    <w:tmpl w:val="670CB996"/>
    <w:lvl w:ilvl="0" w:tplc="7D3CDF54">
      <w:start w:val="1"/>
      <w:numFmt w:val="low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8203F2"/>
    <w:multiLevelType w:val="hybridMultilevel"/>
    <w:tmpl w:val="D58C0CEC"/>
    <w:lvl w:ilvl="0" w:tplc="18D28C94">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29B1079"/>
    <w:multiLevelType w:val="hybridMultilevel"/>
    <w:tmpl w:val="4E129B70"/>
    <w:lvl w:ilvl="0" w:tplc="8A2400E8">
      <w:start w:val="1"/>
      <w:numFmt w:val="lowerRoman"/>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A0F118F"/>
    <w:multiLevelType w:val="hybridMultilevel"/>
    <w:tmpl w:val="20D4BBBA"/>
    <w:lvl w:ilvl="0" w:tplc="A8705F6C">
      <w:start w:val="1"/>
      <w:numFmt w:val="decimal"/>
      <w:lvlText w:val="%1."/>
      <w:lvlJc w:val="left"/>
      <w:pPr>
        <w:ind w:left="720" w:hanging="360"/>
      </w:pPr>
      <w:rPr>
        <w:b/>
      </w:rPr>
    </w:lvl>
    <w:lvl w:ilvl="1" w:tplc="6ADC10A8">
      <w:start w:val="1"/>
      <w:numFmt w:val="lowerLetter"/>
      <w:lvlText w:val="%2."/>
      <w:lvlJc w:val="left"/>
      <w:pPr>
        <w:ind w:left="1440" w:hanging="360"/>
      </w:pPr>
      <w:rPr>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C3B2A97"/>
    <w:multiLevelType w:val="hybridMultilevel"/>
    <w:tmpl w:val="6EAC14C4"/>
    <w:lvl w:ilvl="0" w:tplc="0F8A6D5A">
      <w:start w:val="1"/>
      <w:numFmt w:val="upp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C6A36B0"/>
    <w:multiLevelType w:val="hybridMultilevel"/>
    <w:tmpl w:val="D58C0CEC"/>
    <w:lvl w:ilvl="0" w:tplc="18D28C94">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FF86A18"/>
    <w:multiLevelType w:val="hybridMultilevel"/>
    <w:tmpl w:val="D58C0CEC"/>
    <w:lvl w:ilvl="0" w:tplc="18D28C94">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2D4352F"/>
    <w:multiLevelType w:val="hybridMultilevel"/>
    <w:tmpl w:val="D58C0CEC"/>
    <w:lvl w:ilvl="0" w:tplc="18D28C94">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1341AC8"/>
    <w:multiLevelType w:val="hybridMultilevel"/>
    <w:tmpl w:val="36467F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39862680">
    <w:abstractNumId w:val="3"/>
  </w:num>
  <w:num w:numId="2" w16cid:durableId="327053301">
    <w:abstractNumId w:val="7"/>
  </w:num>
  <w:num w:numId="3" w16cid:durableId="1391033160">
    <w:abstractNumId w:val="5"/>
  </w:num>
  <w:num w:numId="4" w16cid:durableId="577831084">
    <w:abstractNumId w:val="8"/>
  </w:num>
  <w:num w:numId="5" w16cid:durableId="748769390">
    <w:abstractNumId w:val="2"/>
  </w:num>
  <w:num w:numId="6" w16cid:durableId="897788362">
    <w:abstractNumId w:val="6"/>
  </w:num>
  <w:num w:numId="7" w16cid:durableId="629089237">
    <w:abstractNumId w:val="1"/>
  </w:num>
  <w:num w:numId="8" w16cid:durableId="791170704">
    <w:abstractNumId w:val="0"/>
  </w:num>
  <w:num w:numId="9" w16cid:durableId="1125197539">
    <w:abstractNumId w:val="9"/>
  </w:num>
  <w:num w:numId="10" w16cid:durableId="21100761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6A"/>
    <w:rsid w:val="000141C4"/>
    <w:rsid w:val="00036894"/>
    <w:rsid w:val="00053BDB"/>
    <w:rsid w:val="0008766B"/>
    <w:rsid w:val="0009476B"/>
    <w:rsid w:val="00105596"/>
    <w:rsid w:val="0013046D"/>
    <w:rsid w:val="00130D8B"/>
    <w:rsid w:val="00182D18"/>
    <w:rsid w:val="001B596F"/>
    <w:rsid w:val="00220018"/>
    <w:rsid w:val="00263F75"/>
    <w:rsid w:val="002716E7"/>
    <w:rsid w:val="002D0DD8"/>
    <w:rsid w:val="002E3017"/>
    <w:rsid w:val="00356C7A"/>
    <w:rsid w:val="003617D6"/>
    <w:rsid w:val="003D50B8"/>
    <w:rsid w:val="00405022"/>
    <w:rsid w:val="00413471"/>
    <w:rsid w:val="004A7FE2"/>
    <w:rsid w:val="004C054B"/>
    <w:rsid w:val="004D2DE4"/>
    <w:rsid w:val="004E61AD"/>
    <w:rsid w:val="004F26CE"/>
    <w:rsid w:val="00584B76"/>
    <w:rsid w:val="00593A97"/>
    <w:rsid w:val="00617AD0"/>
    <w:rsid w:val="00656FC5"/>
    <w:rsid w:val="00691A37"/>
    <w:rsid w:val="00693B23"/>
    <w:rsid w:val="006A2A6F"/>
    <w:rsid w:val="006B2717"/>
    <w:rsid w:val="006E128D"/>
    <w:rsid w:val="006F6187"/>
    <w:rsid w:val="007001C4"/>
    <w:rsid w:val="00746031"/>
    <w:rsid w:val="007B2643"/>
    <w:rsid w:val="007B58FC"/>
    <w:rsid w:val="007D4EDF"/>
    <w:rsid w:val="007E28B5"/>
    <w:rsid w:val="008213BE"/>
    <w:rsid w:val="00871114"/>
    <w:rsid w:val="008B3331"/>
    <w:rsid w:val="008C059B"/>
    <w:rsid w:val="009078DC"/>
    <w:rsid w:val="00951B6A"/>
    <w:rsid w:val="00954E3D"/>
    <w:rsid w:val="00991E2C"/>
    <w:rsid w:val="00996209"/>
    <w:rsid w:val="009A0D02"/>
    <w:rsid w:val="009B2C4B"/>
    <w:rsid w:val="009D2994"/>
    <w:rsid w:val="00A2786B"/>
    <w:rsid w:val="00AA625C"/>
    <w:rsid w:val="00AB2AD2"/>
    <w:rsid w:val="00AE2EBD"/>
    <w:rsid w:val="00AF18DD"/>
    <w:rsid w:val="00B0745A"/>
    <w:rsid w:val="00B136F1"/>
    <w:rsid w:val="00B339B3"/>
    <w:rsid w:val="00B77933"/>
    <w:rsid w:val="00BF3DE3"/>
    <w:rsid w:val="00BF7061"/>
    <w:rsid w:val="00C341D7"/>
    <w:rsid w:val="00C50D75"/>
    <w:rsid w:val="00C81950"/>
    <w:rsid w:val="00CA6C6C"/>
    <w:rsid w:val="00CD5D43"/>
    <w:rsid w:val="00CE7318"/>
    <w:rsid w:val="00D115D3"/>
    <w:rsid w:val="00D257C4"/>
    <w:rsid w:val="00D60559"/>
    <w:rsid w:val="00D81D5F"/>
    <w:rsid w:val="00D843EE"/>
    <w:rsid w:val="00D8597D"/>
    <w:rsid w:val="00D861A8"/>
    <w:rsid w:val="00DB72D3"/>
    <w:rsid w:val="00E15B01"/>
    <w:rsid w:val="00E5136A"/>
    <w:rsid w:val="00E675F7"/>
    <w:rsid w:val="00E7449F"/>
    <w:rsid w:val="00ED78F7"/>
    <w:rsid w:val="00EF5611"/>
    <w:rsid w:val="00F0256D"/>
    <w:rsid w:val="00F81C90"/>
    <w:rsid w:val="00FF4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1F639"/>
  <w15:chartTrackingRefBased/>
  <w15:docId w15:val="{5FADB9DB-FF33-4913-B47D-EEDFD382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136A"/>
    <w:rPr>
      <w:color w:val="0563C1" w:themeColor="hyperlink"/>
      <w:u w:val="single"/>
    </w:rPr>
  </w:style>
  <w:style w:type="character" w:styleId="FollowedHyperlink">
    <w:name w:val="FollowedHyperlink"/>
    <w:basedOn w:val="DefaultParagraphFont"/>
    <w:uiPriority w:val="99"/>
    <w:semiHidden/>
    <w:unhideWhenUsed/>
    <w:rsid w:val="00130D8B"/>
    <w:rPr>
      <w:color w:val="954F72" w:themeColor="followedHyperlink"/>
      <w:u w:val="single"/>
    </w:rPr>
  </w:style>
  <w:style w:type="paragraph" w:styleId="BalloonText">
    <w:name w:val="Balloon Text"/>
    <w:basedOn w:val="Normal"/>
    <w:link w:val="BalloonTextChar"/>
    <w:uiPriority w:val="99"/>
    <w:semiHidden/>
    <w:unhideWhenUsed/>
    <w:rsid w:val="00691A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A37"/>
    <w:rPr>
      <w:rFonts w:ascii="Segoe UI" w:hAnsi="Segoe UI" w:cs="Segoe UI"/>
      <w:sz w:val="18"/>
      <w:szCs w:val="18"/>
      <w:lang w:val="tr-TR"/>
    </w:rPr>
  </w:style>
  <w:style w:type="character" w:styleId="CommentReference">
    <w:name w:val="annotation reference"/>
    <w:basedOn w:val="DefaultParagraphFont"/>
    <w:uiPriority w:val="99"/>
    <w:semiHidden/>
    <w:unhideWhenUsed/>
    <w:rsid w:val="00BF7061"/>
    <w:rPr>
      <w:sz w:val="16"/>
      <w:szCs w:val="16"/>
    </w:rPr>
  </w:style>
  <w:style w:type="paragraph" w:styleId="CommentText">
    <w:name w:val="annotation text"/>
    <w:basedOn w:val="Normal"/>
    <w:link w:val="CommentTextChar"/>
    <w:uiPriority w:val="99"/>
    <w:semiHidden/>
    <w:unhideWhenUsed/>
    <w:rsid w:val="00BF7061"/>
    <w:pPr>
      <w:spacing w:line="240" w:lineRule="auto"/>
    </w:pPr>
    <w:rPr>
      <w:sz w:val="20"/>
      <w:szCs w:val="20"/>
    </w:rPr>
  </w:style>
  <w:style w:type="character" w:customStyle="1" w:styleId="CommentTextChar">
    <w:name w:val="Comment Text Char"/>
    <w:basedOn w:val="DefaultParagraphFont"/>
    <w:link w:val="CommentText"/>
    <w:uiPriority w:val="99"/>
    <w:semiHidden/>
    <w:rsid w:val="00BF7061"/>
    <w:rPr>
      <w:sz w:val="20"/>
      <w:szCs w:val="20"/>
      <w:lang w:val="tr-TR"/>
    </w:rPr>
  </w:style>
  <w:style w:type="paragraph" w:styleId="CommentSubject">
    <w:name w:val="annotation subject"/>
    <w:basedOn w:val="CommentText"/>
    <w:next w:val="CommentText"/>
    <w:link w:val="CommentSubjectChar"/>
    <w:uiPriority w:val="99"/>
    <w:semiHidden/>
    <w:unhideWhenUsed/>
    <w:rsid w:val="00BF7061"/>
    <w:rPr>
      <w:b/>
      <w:bCs/>
    </w:rPr>
  </w:style>
  <w:style w:type="character" w:customStyle="1" w:styleId="CommentSubjectChar">
    <w:name w:val="Comment Subject Char"/>
    <w:basedOn w:val="CommentTextChar"/>
    <w:link w:val="CommentSubject"/>
    <w:uiPriority w:val="99"/>
    <w:semiHidden/>
    <w:rsid w:val="00BF7061"/>
    <w:rPr>
      <w:b/>
      <w:bCs/>
      <w:sz w:val="20"/>
      <w:szCs w:val="20"/>
      <w:lang w:val="tr-TR"/>
    </w:rPr>
  </w:style>
  <w:style w:type="paragraph" w:styleId="ListParagraph">
    <w:name w:val="List Paragraph"/>
    <w:basedOn w:val="Normal"/>
    <w:uiPriority w:val="34"/>
    <w:qFormat/>
    <w:rsid w:val="00F0256D"/>
    <w:pPr>
      <w:spacing w:after="0" w:line="240" w:lineRule="auto"/>
      <w:ind w:left="720"/>
      <w:contextualSpacing/>
    </w:pPr>
    <w:rPr>
      <w:rFonts w:ascii="Times New Roman" w:eastAsia="Batang" w:hAnsi="Times New Roman" w:cs="Times New Roman"/>
      <w:sz w:val="24"/>
      <w:szCs w:val="24"/>
      <w:lang w:eastAsia="ko-KR"/>
    </w:rPr>
  </w:style>
  <w:style w:type="paragraph" w:styleId="Revision">
    <w:name w:val="Revision"/>
    <w:hidden/>
    <w:uiPriority w:val="99"/>
    <w:semiHidden/>
    <w:rsid w:val="00413471"/>
    <w:pPr>
      <w:spacing w:after="0" w:line="240" w:lineRule="auto"/>
    </w:pPr>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ohnson@johnson.hs03.kep.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ivacypharmtr@its.jnj.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C3FE-7C16-4428-9051-1C4196B4B5D2}">
  <ds:schemaRefs>
    <ds:schemaRef ds:uri="http://schemas.openxmlformats.org/officeDocument/2006/bibliography"/>
  </ds:schemaRefs>
</ds:datastoreItem>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478</Words>
  <Characters>3558</Characters>
  <Application>Microsoft Office Word</Application>
  <DocSecurity>0</DocSecurity>
  <Lines>55</Lines>
  <Paragraphs>28</Paragraphs>
  <ScaleCrop>false</ScaleCrop>
  <HeadingPairs>
    <vt:vector size="2" baseType="variant">
      <vt:variant>
        <vt:lpstr>Title</vt:lpstr>
      </vt:variant>
      <vt:variant>
        <vt:i4>1</vt:i4>
      </vt:variant>
    </vt:vector>
  </HeadingPairs>
  <TitlesOfParts>
    <vt:vector size="1" baseType="lpstr">
      <vt:lpstr/>
    </vt:vector>
  </TitlesOfParts>
  <Company>CDCA</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Baseak</dc:creator>
  <cp:keywords/>
  <dc:description/>
  <cp:lastModifiedBy>Ozcan, Nihan [JACTR]</cp:lastModifiedBy>
  <cp:revision>3</cp:revision>
  <dcterms:created xsi:type="dcterms:W3CDTF">2026-07-31T12:07:00Z</dcterms:created>
  <dcterms:modified xsi:type="dcterms:W3CDTF">2026-07-31T12:11:00Z</dcterms:modified>
</cp:coreProperties>
</file>